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394F" w:rsidRDefault="006B394F">
      <w:pPr>
        <w:rPr>
          <w:b/>
          <w:sz w:val="32"/>
          <w:szCs w:val="32"/>
          <w:u w:val="single"/>
        </w:rPr>
      </w:pPr>
    </w:p>
    <w:p w:rsidR="006B394F" w:rsidRPr="008A65ED" w:rsidRDefault="0043020A" w:rsidP="008A6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321CF9" w:rsidRDefault="0043020A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684302" w:rsidRPr="00684302">
        <w:rPr>
          <w:b/>
          <w:sz w:val="24"/>
          <w:szCs w:val="24"/>
        </w:rPr>
        <w:t>“</w:t>
      </w:r>
      <w:r w:rsidR="0087574A">
        <w:rPr>
          <w:b/>
          <w:bCs/>
          <w:sz w:val="24"/>
          <w:szCs w:val="24"/>
        </w:rPr>
        <w:t>AQUISIÇÃO DE MATERIAIS</w:t>
      </w:r>
      <w:r w:rsidR="008048A8" w:rsidRPr="008048A8">
        <w:rPr>
          <w:b/>
          <w:bCs/>
          <w:sz w:val="24"/>
          <w:szCs w:val="24"/>
        </w:rPr>
        <w:t xml:space="preserve"> DE LIMPEZA E HIGIENE PARA DIVERSAS SECRETARI</w:t>
      </w:r>
      <w:r w:rsidR="008048A8">
        <w:rPr>
          <w:b/>
          <w:bCs/>
          <w:sz w:val="24"/>
          <w:szCs w:val="24"/>
        </w:rPr>
        <w:t>AS DO MUNICÍPIO DE BANDEIRANTES</w:t>
      </w:r>
      <w:r w:rsidR="00684302" w:rsidRPr="00684302">
        <w:rPr>
          <w:b/>
          <w:sz w:val="24"/>
          <w:szCs w:val="24"/>
        </w:rPr>
        <w:t>”.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65ED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10378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3402"/>
        <w:gridCol w:w="3827"/>
        <w:gridCol w:w="40"/>
      </w:tblGrid>
      <w:tr w:rsidR="005B4B9C" w:rsidRPr="005B4B9C" w:rsidTr="005B4B9C">
        <w:trPr>
          <w:gridAfter w:val="1"/>
          <w:wAfter w:w="40" w:type="dxa"/>
          <w:trHeight w:val="20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b/>
                <w:sz w:val="16"/>
                <w:szCs w:val="16"/>
              </w:rPr>
            </w:pPr>
            <w:r w:rsidRPr="005B4B9C">
              <w:rPr>
                <w:b/>
                <w:sz w:val="16"/>
                <w:szCs w:val="16"/>
              </w:rPr>
              <w:t>DOTAÇÃO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b/>
                <w:sz w:val="16"/>
                <w:szCs w:val="16"/>
              </w:rPr>
            </w:pPr>
            <w:r w:rsidRPr="005B4B9C">
              <w:rPr>
                <w:b/>
                <w:sz w:val="16"/>
                <w:szCs w:val="16"/>
              </w:rPr>
              <w:t>DESCRIÇÃO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b/>
                <w:sz w:val="16"/>
                <w:szCs w:val="16"/>
              </w:rPr>
            </w:pPr>
            <w:r w:rsidRPr="005B4B9C">
              <w:rPr>
                <w:b/>
                <w:sz w:val="16"/>
                <w:szCs w:val="16"/>
              </w:rPr>
              <w:t>RECURSO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26 - 02.003.04.122.0405.2012.3.3.90.30.00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SECRETARIA DE ADMINISTRAÇÃO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00000/00000.01.07. 00.00.1.500.0000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26 - 02.003.04.122.0405.2012.3.3.90.30.00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SECRETARIA DE ADMINISTRAÇÃO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00511/00511.01.07. 00.00.1.753.0000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192 - 05.001.20.608.2014.2037.3.3.90.30.00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PATRULHA MECANIZADA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00000/00000.01.07. 00.00.1.500.0000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188 - 05.001.20.608.2008.2036.3.3.90.30.00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DE ESTRADAS RURAIS E PONTES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00000/00000.01.07. 00.00.1.500.0000</w:t>
            </w:r>
          </w:p>
        </w:tc>
      </w:tr>
      <w:tr w:rsidR="005B4B9C" w:rsidRPr="005B4B9C" w:rsidTr="005B4B9C">
        <w:trPr>
          <w:gridAfter w:val="1"/>
          <w:wAfter w:w="40" w:type="dxa"/>
          <w:trHeight w:val="309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82 - 03.002.12.361.1219.6032.3.3.90.30.00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EDUCAÇÃO TRANSF. CONSTITUCIONAL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00103/00103.01.01. 00.00.1.500.1001</w:t>
            </w:r>
          </w:p>
        </w:tc>
      </w:tr>
      <w:tr w:rsidR="005B4B9C" w:rsidRPr="005B4B9C" w:rsidTr="005B4B9C">
        <w:trPr>
          <w:gridAfter w:val="1"/>
          <w:wAfter w:w="40" w:type="dxa"/>
          <w:trHeight w:val="387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110 - 03.002.12.361.1242.6033.3.3.90.30.00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jc w:val="center"/>
              <w:outlineLvl w:val="9"/>
              <w:rPr>
                <w:sz w:val="16"/>
                <w:szCs w:val="16"/>
              </w:rPr>
            </w:pPr>
          </w:p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EDUCAÇÃO IMPOSTOS VINC. EDUCAÇÃO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00104/00104.01.01. 00.00.1.500.1001</w:t>
            </w:r>
          </w:p>
        </w:tc>
      </w:tr>
      <w:tr w:rsidR="005B4B9C" w:rsidRPr="005B4B9C" w:rsidTr="005B4B9C">
        <w:trPr>
          <w:gridAfter w:val="1"/>
          <w:wAfter w:w="40" w:type="dxa"/>
          <w:trHeight w:val="297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127 - 03.002.12.361.1245.6022.3.3.90.30.00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TRANSPORTE ESCOLAR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00104/00104.01.01. 00.00.1.500.1001</w:t>
            </w:r>
          </w:p>
        </w:tc>
      </w:tr>
      <w:tr w:rsidR="005B4B9C" w:rsidRPr="005B4B9C" w:rsidTr="005B4B9C">
        <w:trPr>
          <w:gridAfter w:val="1"/>
          <w:wAfter w:w="40" w:type="dxa"/>
          <w:trHeight w:val="446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137 - 03.003.12.365.1204.6027.3.3.90.30.00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DOS CENTROS MUNICIPAIS DE EUCAÇÃO (CMEI)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00103/00103.01.01. 00.00.1.500.1001</w:t>
            </w:r>
          </w:p>
        </w:tc>
      </w:tr>
      <w:tr w:rsidR="005B4B9C" w:rsidRPr="005B4B9C" w:rsidTr="005B4B9C">
        <w:trPr>
          <w:gridAfter w:val="1"/>
          <w:wAfter w:w="40" w:type="dxa"/>
          <w:trHeight w:val="298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147 - 03.004.12.361.1203.6029.3.3.90.30.00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DAS ESCOLAS MUNICIPAIS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00103/00103.01.01. 00.00.1.500.1001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163 - 04.001.18.542.1800.2034.3.3.90.30.00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SECRETARIA DO MEIO AMBIENTE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00000/00000.01.07. 00.00.1.500.0000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352 - 11.002.10.301.1018.6071.3.3.90.30.00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BLOCO CUSTEIO DOS SERVIÇOS PUBLICOS DE SAÚDE AT. BÁSICA - FEDERAL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00494/00494.09.02. 06.20.1.600.0000</w:t>
            </w:r>
          </w:p>
        </w:tc>
      </w:tr>
      <w:tr w:rsidR="005B4B9C" w:rsidRPr="005B4B9C" w:rsidTr="005B4B9C">
        <w:trPr>
          <w:gridAfter w:val="1"/>
          <w:wAfter w:w="40" w:type="dxa"/>
          <w:trHeight w:val="334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333 - 11.001.10.122.1003.6069.3.3.90.30.00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SECRETARIA DE SAÚDE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00303/00303.01.02. 00.00.1.500.1002</w:t>
            </w:r>
          </w:p>
        </w:tc>
      </w:tr>
      <w:tr w:rsidR="005B4B9C" w:rsidRPr="005B4B9C" w:rsidTr="005B4B9C">
        <w:trPr>
          <w:gridAfter w:val="1"/>
          <w:wAfter w:w="40" w:type="dxa"/>
          <w:trHeight w:val="312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365 - 11.002.10.301.1097.6057.3.3.90.30.00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INCENTIVO FINANCEIRO CUSTEIO - ESTADO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00351/00494.09.02. 05.20.1.621.0000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400 - 11.006.10.301.1001.6083.3.3.90.30.00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MANUTENÇÃO DA ATENÇÃO BÁSICA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>00303/00303.01.02. 00.00.1.500.1002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lastRenderedPageBreak/>
              <w:t>252 - 09.001.08.244.0801.2056.3.3.90.30.00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MANUTENÇÃO DA SECRETARIA DE AÇÃO SOCIAL E ASSUNTOS DE FAMILIA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00777/01014.11.99. 07.21.2.749.0000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252 - 09.001.08.244.0801.2056.3.3.90.30.00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MANUTENÇÃO DA SECRETARIA DE AÇÃO SOCIAL E ASSUNTOS DE FAMILIA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04025/01011.09.06. 05.19.1.669.0000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278 - 09.001.08.243.0807.6054.3.3.90.30.00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FUNDO MUNICIPAL DOS DIREITOS DA CRIANÇA E DO ADOLESCENTE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04023/01011.09.04. 05.18.2.661.0000</w:t>
            </w:r>
          </w:p>
        </w:tc>
      </w:tr>
      <w:tr w:rsidR="005B4B9C" w:rsidRPr="005B4B9C" w:rsidTr="005B4B9C">
        <w:trPr>
          <w:gridAfter w:val="1"/>
          <w:wAfter w:w="40" w:type="dxa"/>
          <w:trHeight w:val="43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294 - 09.001.08.244.0811.2057.3.3.90.30.00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BLOCO PROTEÇÃO SOCIAL ESPECIAL DE MÉDIA COMPLEXIBILIDADE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04005/00941.09.06. 06.26.1.660.0000</w:t>
            </w:r>
          </w:p>
        </w:tc>
      </w:tr>
      <w:tr w:rsidR="005B4B9C" w:rsidRPr="005B4B9C" w:rsidTr="005B4B9C">
        <w:trPr>
          <w:gridAfter w:val="1"/>
          <w:wAfter w:w="40" w:type="dxa"/>
          <w:trHeight w:val="298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297 - 09.001.08.244.0813.2058.3.3.90.30.00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BLOCO PROTEÇÃO BÁSICA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04002/00934.09.06. 06.06.1.660.0000</w:t>
            </w:r>
          </w:p>
        </w:tc>
      </w:tr>
      <w:tr w:rsidR="005B4B9C" w:rsidRPr="005B4B9C" w:rsidTr="005B4B9C">
        <w:trPr>
          <w:trHeight w:val="304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304 - 09.001.08.244.0815.2060.3.3.90.30.00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ind w:hanging="2"/>
              <w:jc w:val="center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BLOCO IGD- BOLSA FAMILIA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04000/00940.09.06. 06.25.2.660.0000</w:t>
            </w:r>
          </w:p>
        </w:tc>
        <w:tc>
          <w:tcPr>
            <w:tcW w:w="40" w:type="dxa"/>
          </w:tcPr>
          <w:p w:rsidR="005B4B9C" w:rsidRPr="005B4B9C" w:rsidRDefault="005B4B9C" w:rsidP="000C6DA1">
            <w:pPr>
              <w:ind w:hanging="2"/>
              <w:rPr>
                <w:sz w:val="16"/>
                <w:szCs w:val="16"/>
              </w:rPr>
            </w:pPr>
            <w:r w:rsidRPr="005B4B9C">
              <w:rPr>
                <w:sz w:val="16"/>
                <w:szCs w:val="16"/>
              </w:rPr>
              <w:tab/>
            </w:r>
          </w:p>
        </w:tc>
      </w:tr>
      <w:tr w:rsidR="005B4B9C" w:rsidRPr="005B4B9C" w:rsidTr="005B4B9C">
        <w:trPr>
          <w:gridAfter w:val="1"/>
          <w:wAfter w:w="40" w:type="dxa"/>
          <w:trHeight w:val="31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309 - 09.001.08.241.0816.6050.3.3.90.30.00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FUNDO MUNICIPAL DOS DIREITOS DO IDOSO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4B9C" w:rsidRPr="005B4B9C" w:rsidRDefault="005B4B9C" w:rsidP="000C6DA1">
            <w:pPr>
              <w:pStyle w:val="TableContents"/>
              <w:ind w:hanging="2"/>
              <w:jc w:val="center"/>
              <w:outlineLvl w:val="9"/>
              <w:rPr>
                <w:sz w:val="16"/>
                <w:szCs w:val="16"/>
              </w:rPr>
            </w:pPr>
            <w:r w:rsidRPr="005B4B9C">
              <w:rPr>
                <w:bCs/>
                <w:sz w:val="16"/>
                <w:szCs w:val="16"/>
              </w:rPr>
              <w:t>04018/01011.09.99. 05.18.2.749.0000</w:t>
            </w:r>
          </w:p>
        </w:tc>
      </w:tr>
    </w:tbl>
    <w:p w:rsidR="00B13654" w:rsidRDefault="00B13654" w:rsidP="005B4B9C">
      <w:pPr>
        <w:spacing w:line="276" w:lineRule="auto"/>
        <w:ind w:right="-362"/>
        <w:jc w:val="both"/>
        <w:rPr>
          <w:rFonts w:eastAsia="Merriweather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2F72B9" w:rsidRDefault="002F72B9">
      <w:pPr>
        <w:jc w:val="both"/>
        <w:rPr>
          <w:sz w:val="24"/>
          <w:szCs w:val="24"/>
        </w:rPr>
      </w:pPr>
    </w:p>
    <w:p w:rsidR="006B394F" w:rsidRDefault="006B394F">
      <w:pPr>
        <w:jc w:val="center"/>
        <w:rPr>
          <w:sz w:val="24"/>
          <w:szCs w:val="24"/>
        </w:rPr>
      </w:pPr>
    </w:p>
    <w:p w:rsidR="006B394F" w:rsidRDefault="00FB26C2" w:rsidP="008A65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87574A">
        <w:rPr>
          <w:sz w:val="24"/>
          <w:szCs w:val="24"/>
        </w:rPr>
        <w:t>22</w:t>
      </w:r>
      <w:bookmarkStart w:id="0" w:name="_GoBack"/>
      <w:bookmarkEnd w:id="0"/>
      <w:r w:rsidR="002F72B9">
        <w:rPr>
          <w:sz w:val="24"/>
          <w:szCs w:val="24"/>
        </w:rPr>
        <w:t xml:space="preserve"> de outubro</w:t>
      </w:r>
      <w:r w:rsidR="00362FFC">
        <w:rPr>
          <w:sz w:val="24"/>
          <w:szCs w:val="24"/>
        </w:rPr>
        <w:t xml:space="preserve"> </w:t>
      </w:r>
      <w:r w:rsidR="0043020A">
        <w:rPr>
          <w:sz w:val="24"/>
          <w:szCs w:val="24"/>
        </w:rPr>
        <w:t>de 2025</w:t>
      </w:r>
    </w:p>
    <w:p w:rsidR="00C356EA" w:rsidRDefault="00C356EA">
      <w:pPr>
        <w:jc w:val="right"/>
        <w:rPr>
          <w:sz w:val="24"/>
          <w:szCs w:val="24"/>
        </w:rPr>
      </w:pPr>
    </w:p>
    <w:p w:rsidR="002F72B9" w:rsidRDefault="002F72B9">
      <w:pPr>
        <w:jc w:val="right"/>
        <w:rPr>
          <w:sz w:val="24"/>
          <w:szCs w:val="24"/>
        </w:rPr>
      </w:pPr>
    </w:p>
    <w:p w:rsidR="002F72B9" w:rsidRDefault="002F72B9">
      <w:pPr>
        <w:jc w:val="right"/>
        <w:rPr>
          <w:sz w:val="24"/>
          <w:szCs w:val="24"/>
        </w:rPr>
      </w:pPr>
    </w:p>
    <w:p w:rsidR="002F72B9" w:rsidRDefault="002F72B9">
      <w:pPr>
        <w:jc w:val="right"/>
        <w:rPr>
          <w:sz w:val="24"/>
          <w:szCs w:val="24"/>
        </w:rPr>
      </w:pPr>
    </w:p>
    <w:p w:rsidR="002F72B9" w:rsidRDefault="002F72B9">
      <w:pPr>
        <w:jc w:val="right"/>
        <w:rPr>
          <w:sz w:val="24"/>
          <w:szCs w:val="24"/>
        </w:rPr>
      </w:pPr>
    </w:p>
    <w:p w:rsidR="002F72B9" w:rsidRDefault="002F72B9">
      <w:pPr>
        <w:jc w:val="right"/>
        <w:rPr>
          <w:sz w:val="24"/>
          <w:szCs w:val="24"/>
        </w:rPr>
      </w:pPr>
    </w:p>
    <w:p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:rsidR="006B394F" w:rsidRDefault="0043020A">
      <w:pPr>
        <w:jc w:val="center"/>
        <w:rPr>
          <w:sz w:val="24"/>
        </w:rPr>
      </w:pPr>
      <w:r>
        <w:rPr>
          <w:sz w:val="24"/>
        </w:rPr>
        <w:t>CRC-PR-061045/O-4</w:t>
      </w:r>
    </w:p>
    <w:p w:rsidR="006B394F" w:rsidRDefault="006B394F" w:rsidP="00FB26C2">
      <w:pPr>
        <w:rPr>
          <w:sz w:val="24"/>
        </w:rPr>
      </w:pPr>
    </w:p>
    <w:p w:rsidR="006B394F" w:rsidRDefault="006B394F">
      <w:pPr>
        <w:jc w:val="center"/>
        <w:rPr>
          <w:sz w:val="24"/>
        </w:rPr>
      </w:pPr>
    </w:p>
    <w:sectPr w:rsidR="006B394F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D51" w:rsidRDefault="00872D51">
      <w:r>
        <w:separator/>
      </w:r>
    </w:p>
  </w:endnote>
  <w:endnote w:type="continuationSeparator" w:id="0">
    <w:p w:rsidR="00872D51" w:rsidRDefault="0087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D51" w:rsidRDefault="00872D51">
      <w:r>
        <w:separator/>
      </w:r>
    </w:p>
  </w:footnote>
  <w:footnote w:type="continuationSeparator" w:id="0">
    <w:p w:rsidR="00872D51" w:rsidRDefault="0087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5pt;height:81.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22642348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5pt;height:81.1pt;visibility:visible;mso-wrap-distance-right:0" o:ole="">
                          <v:imagedata r:id="rId3" o:title=""/>
                        </v:shape>
                        <o:OLEObject Type="Embed" ProgID="PBrush" ShapeID="ole_rId1" DrawAspect="Content" ObjectID="_1821262177" r:id="rId4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  <w:ind w:left="142"/>
    </w:pP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4F"/>
    <w:rsid w:val="0007382D"/>
    <w:rsid w:val="000A2865"/>
    <w:rsid w:val="000F78C7"/>
    <w:rsid w:val="00215EAF"/>
    <w:rsid w:val="002841CC"/>
    <w:rsid w:val="002A224F"/>
    <w:rsid w:val="002F72B9"/>
    <w:rsid w:val="00321CF9"/>
    <w:rsid w:val="00362FFC"/>
    <w:rsid w:val="0043020A"/>
    <w:rsid w:val="0043190C"/>
    <w:rsid w:val="0049383C"/>
    <w:rsid w:val="0050790C"/>
    <w:rsid w:val="0055037A"/>
    <w:rsid w:val="005B4B9C"/>
    <w:rsid w:val="00673CC5"/>
    <w:rsid w:val="00684302"/>
    <w:rsid w:val="006B394F"/>
    <w:rsid w:val="00710FDE"/>
    <w:rsid w:val="007F6F89"/>
    <w:rsid w:val="008048A8"/>
    <w:rsid w:val="008264D8"/>
    <w:rsid w:val="00872D51"/>
    <w:rsid w:val="0087574A"/>
    <w:rsid w:val="008A65ED"/>
    <w:rsid w:val="00933984"/>
    <w:rsid w:val="0095051D"/>
    <w:rsid w:val="009C3584"/>
    <w:rsid w:val="00A07A5D"/>
    <w:rsid w:val="00A3728A"/>
    <w:rsid w:val="00A37D8B"/>
    <w:rsid w:val="00A43951"/>
    <w:rsid w:val="00AC386E"/>
    <w:rsid w:val="00B13654"/>
    <w:rsid w:val="00B558B2"/>
    <w:rsid w:val="00C356EA"/>
    <w:rsid w:val="00E73840"/>
    <w:rsid w:val="00E74821"/>
    <w:rsid w:val="00F932D0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qFormat/>
    <w:rsid w:val="008264D8"/>
    <w:pPr>
      <w:widowControl w:val="0"/>
      <w:suppressLineNumbers/>
      <w:spacing w:line="1" w:lineRule="atLeast"/>
      <w:ind w:left="-1" w:hanging="1"/>
      <w:textAlignment w:val="top"/>
      <w:outlineLvl w:val="0"/>
    </w:pPr>
    <w:rPr>
      <w:position w:val="-1"/>
      <w:sz w:val="24"/>
      <w:szCs w:val="24"/>
    </w:rPr>
  </w:style>
  <w:style w:type="paragraph" w:customStyle="1" w:styleId="TableContents">
    <w:name w:val="Table Contents"/>
    <w:basedOn w:val="Normal"/>
    <w:qFormat/>
    <w:rsid w:val="00B13654"/>
    <w:pPr>
      <w:widowControl w:val="0"/>
      <w:suppressLineNumbers/>
      <w:autoSpaceDN w:val="0"/>
      <w:spacing w:line="1" w:lineRule="atLeast"/>
      <w:ind w:left="-1" w:hanging="1"/>
      <w:textAlignment w:val="top"/>
      <w:outlineLvl w:val="0"/>
    </w:pPr>
    <w:rPr>
      <w:sz w:val="24"/>
      <w:szCs w:val="24"/>
    </w:rPr>
  </w:style>
  <w:style w:type="paragraph" w:customStyle="1" w:styleId="LO-normal">
    <w:name w:val="LO-normal"/>
    <w:qFormat/>
    <w:rsid w:val="008A65ED"/>
    <w:pPr>
      <w:ind w:hanging="1"/>
    </w:pPr>
    <w:rPr>
      <w:rFonts w:eastAsia="NSimSun" w:cs="Arial"/>
      <w:sz w:val="24"/>
      <w:szCs w:val="24"/>
      <w:lang w:val="en-US"/>
    </w:rPr>
  </w:style>
  <w:style w:type="table" w:customStyle="1" w:styleId="TableNormal0">
    <w:name w:val="TableNormal"/>
    <w:rsid w:val="008A65ED"/>
    <w:rPr>
      <w:rFonts w:eastAsia="NSimSun" w:cs="Arial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73EF7F-FC24-4A64-AFB6-EEF8533A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732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20</cp:revision>
  <cp:lastPrinted>2024-08-30T14:19:00Z</cp:lastPrinted>
  <dcterms:created xsi:type="dcterms:W3CDTF">2025-05-13T17:57:00Z</dcterms:created>
  <dcterms:modified xsi:type="dcterms:W3CDTF">2025-10-22T15:46:00Z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